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CE" w:rsidRPr="003839CE" w:rsidRDefault="00E4161C" w:rsidP="003839CE">
      <w:r>
        <w:t>Enea Nowa Energia sp. z o.</w:t>
      </w:r>
      <w:proofErr w:type="gramStart"/>
      <w:r>
        <w:t>o</w:t>
      </w:r>
      <w:proofErr w:type="gramEnd"/>
      <w:r>
        <w:t xml:space="preserve">., </w:t>
      </w:r>
      <w:proofErr w:type="gramStart"/>
      <w:r>
        <w:t>będąca</w:t>
      </w:r>
      <w:proofErr w:type="gramEnd"/>
      <w:r>
        <w:t xml:space="preserve"> częścią Grupy Kapitałowej Enea - wicelidera polskiego rynku elektroenergetycznego w zakresie produkcji energii elektrycznej, w tym produkcji ze źródeł odnawialnych, </w:t>
      </w:r>
      <w:r w:rsidR="003839CE" w:rsidRPr="003839CE">
        <w:t>poszukuje do wydzierżawienia gruntów inwestycyjnych umożliwiających realizację inwestycji polegając</w:t>
      </w:r>
      <w:r>
        <w:t>ych</w:t>
      </w:r>
      <w:r w:rsidR="003839CE" w:rsidRPr="003839CE">
        <w:t xml:space="preserve"> na budowie farm wiatrowych, spełniających następujące warunki:</w:t>
      </w:r>
    </w:p>
    <w:p w:rsidR="003839CE" w:rsidRPr="003839CE" w:rsidRDefault="003839CE" w:rsidP="00E4161C">
      <w:pPr>
        <w:pStyle w:val="Akapitzlist"/>
        <w:numPr>
          <w:ilvl w:val="0"/>
          <w:numId w:val="2"/>
        </w:numPr>
      </w:pPr>
      <w:r w:rsidRPr="003839CE">
        <w:t>powierzchnia przewidziana po</w:t>
      </w:r>
      <w:r w:rsidR="007E721C">
        <w:t>d posadowienie turbiny min 0,1 h</w:t>
      </w:r>
      <w:r w:rsidRPr="003839CE">
        <w:t>a</w:t>
      </w:r>
    </w:p>
    <w:p w:rsidR="003839CE" w:rsidRPr="003839CE" w:rsidRDefault="003839CE" w:rsidP="00E4161C">
      <w:pPr>
        <w:pStyle w:val="Akapitzlist"/>
        <w:numPr>
          <w:ilvl w:val="0"/>
          <w:numId w:val="2"/>
        </w:numPr>
      </w:pPr>
      <w:proofErr w:type="gramStart"/>
      <w:r w:rsidRPr="003839CE">
        <w:t>klasa</w:t>
      </w:r>
      <w:proofErr w:type="gramEnd"/>
      <w:r w:rsidRPr="003839CE">
        <w:t xml:space="preserve"> gruntu IV, V, VI lub nieużytki, teren niezalesiony,</w:t>
      </w:r>
    </w:p>
    <w:p w:rsidR="003839CE" w:rsidRPr="003839CE" w:rsidRDefault="003839CE" w:rsidP="00E4161C">
      <w:pPr>
        <w:pStyle w:val="Akapitzlist"/>
        <w:numPr>
          <w:ilvl w:val="0"/>
          <w:numId w:val="2"/>
        </w:numPr>
      </w:pPr>
      <w:proofErr w:type="gramStart"/>
      <w:r w:rsidRPr="003839CE">
        <w:t>grunty</w:t>
      </w:r>
      <w:proofErr w:type="gramEnd"/>
      <w:r w:rsidRPr="003839CE">
        <w:t xml:space="preserve"> poza obszarami chronionymi oraz cennymi przyrodniczo: NATURA 2000, ochrona ptaków czy siedlisk, parki i rezerwaty przyrody, </w:t>
      </w:r>
    </w:p>
    <w:p w:rsidR="003839CE" w:rsidRPr="003839CE" w:rsidRDefault="003839CE" w:rsidP="00E4161C">
      <w:pPr>
        <w:pStyle w:val="Akapitzlist"/>
        <w:numPr>
          <w:ilvl w:val="0"/>
          <w:numId w:val="2"/>
        </w:numPr>
      </w:pPr>
      <w:proofErr w:type="gramStart"/>
      <w:r w:rsidRPr="003839CE">
        <w:t>tereny</w:t>
      </w:r>
      <w:proofErr w:type="gramEnd"/>
      <w:r w:rsidRPr="003839CE">
        <w:t xml:space="preserve"> poza strefami archeologicznymi oraz strefami ochrony krajobrazu (zabytki)</w:t>
      </w:r>
    </w:p>
    <w:p w:rsidR="003839CE" w:rsidRPr="003839CE" w:rsidRDefault="003839CE" w:rsidP="00E4161C">
      <w:pPr>
        <w:pStyle w:val="Akapitzlist"/>
        <w:numPr>
          <w:ilvl w:val="0"/>
          <w:numId w:val="2"/>
        </w:numPr>
      </w:pPr>
      <w:proofErr w:type="gramStart"/>
      <w:r w:rsidRPr="003839CE">
        <w:t>bliska</w:t>
      </w:r>
      <w:proofErr w:type="gramEnd"/>
      <w:r w:rsidRPr="003839CE">
        <w:t xml:space="preserve"> odległość od linii SN lub GPZ,</w:t>
      </w:r>
    </w:p>
    <w:p w:rsidR="003839CE" w:rsidRPr="003839CE" w:rsidRDefault="003839CE" w:rsidP="00E4161C">
      <w:pPr>
        <w:pStyle w:val="Akapitzlist"/>
        <w:numPr>
          <w:ilvl w:val="0"/>
          <w:numId w:val="2"/>
        </w:numPr>
      </w:pPr>
      <w:proofErr w:type="gramStart"/>
      <w:r w:rsidRPr="003839CE">
        <w:t>działki</w:t>
      </w:r>
      <w:proofErr w:type="gramEnd"/>
      <w:r w:rsidRPr="003839CE">
        <w:t xml:space="preserve"> bez drzew i zabudowań - dopuszczalne są jedynie drzewa i krzewy możliwe do wycięcia,</w:t>
      </w:r>
    </w:p>
    <w:p w:rsidR="003839CE" w:rsidRPr="003839CE" w:rsidRDefault="003839CE" w:rsidP="00E4161C">
      <w:pPr>
        <w:pStyle w:val="Akapitzlist"/>
        <w:numPr>
          <w:ilvl w:val="0"/>
          <w:numId w:val="2"/>
        </w:numPr>
      </w:pPr>
      <w:r w:rsidRPr="003839CE">
        <w:t>teren oddalony min</w:t>
      </w:r>
      <w:r w:rsidR="001A5D74">
        <w:t>.</w:t>
      </w:r>
      <w:bookmarkStart w:id="0" w:name="_GoBack"/>
      <w:bookmarkEnd w:id="0"/>
      <w:r w:rsidRPr="003839CE">
        <w:t xml:space="preserve"> 1km (odległość rekomendowana) od najbliższej zabudowy mieszkaniowej</w:t>
      </w:r>
    </w:p>
    <w:p w:rsidR="003839CE" w:rsidRPr="003839CE" w:rsidRDefault="003839CE" w:rsidP="00E4161C">
      <w:pPr>
        <w:pStyle w:val="Akapitzlist"/>
        <w:numPr>
          <w:ilvl w:val="0"/>
          <w:numId w:val="2"/>
        </w:numPr>
      </w:pPr>
      <w:proofErr w:type="gramStart"/>
      <w:r w:rsidRPr="003839CE">
        <w:t>teren</w:t>
      </w:r>
      <w:proofErr w:type="gramEnd"/>
      <w:r w:rsidRPr="003839CE">
        <w:t xml:space="preserve"> dla którego studium uwarunkowań i kierunków zagospodarowania lub miejscowy plan zagospodarowania dopuszcza lokalizację elektrowni wiatrowej lub jest możliwość jego opracowania</w:t>
      </w:r>
    </w:p>
    <w:p w:rsidR="003839CE" w:rsidRPr="003839CE" w:rsidRDefault="003839CE" w:rsidP="00E4161C">
      <w:pPr>
        <w:pStyle w:val="Akapitzlist"/>
        <w:numPr>
          <w:ilvl w:val="0"/>
          <w:numId w:val="2"/>
        </w:numPr>
      </w:pPr>
      <w:proofErr w:type="gramStart"/>
      <w:r w:rsidRPr="003839CE">
        <w:t>droga</w:t>
      </w:r>
      <w:proofErr w:type="gramEnd"/>
      <w:r w:rsidRPr="003839CE">
        <w:t xml:space="preserve"> dojazdowa utwardzona.</w:t>
      </w:r>
    </w:p>
    <w:p w:rsidR="003839CE" w:rsidRPr="003839CE" w:rsidRDefault="003839CE" w:rsidP="003839CE">
      <w:pPr>
        <w:rPr>
          <w:b/>
          <w:bCs/>
        </w:rPr>
      </w:pPr>
      <w:r w:rsidRPr="003839CE">
        <w:rPr>
          <w:b/>
          <w:bCs/>
        </w:rPr>
        <w:t>Proponujemy atrakcyjne warunki współpracy nawet do 29 lat</w:t>
      </w:r>
    </w:p>
    <w:p w:rsidR="003839CE" w:rsidRPr="003839CE" w:rsidRDefault="003839CE" w:rsidP="003839CE">
      <w:r w:rsidRPr="003839CE">
        <w:t xml:space="preserve">Osoby zainteresowane prosimy o przesłanie na adres </w:t>
      </w:r>
      <w:hyperlink r:id="rId5" w:history="1">
        <w:r w:rsidRPr="003839CE">
          <w:rPr>
            <w:rStyle w:val="Hipercze"/>
            <w:b/>
            <w:bCs/>
          </w:rPr>
          <w:t>ene.wspolpraca@enea.pl</w:t>
        </w:r>
      </w:hyperlink>
      <w:r w:rsidRPr="003839CE">
        <w:t xml:space="preserve"> informacji o lokalizacji działki  (gmina, obręb, nr działki) oraz dane kontaktowe. </w:t>
      </w:r>
    </w:p>
    <w:p w:rsidR="003839CE" w:rsidRPr="003839CE" w:rsidRDefault="003839CE" w:rsidP="003839CE"/>
    <w:p w:rsidR="003839CE" w:rsidRPr="003839CE" w:rsidRDefault="003839CE" w:rsidP="003839CE"/>
    <w:p w:rsidR="00011B77" w:rsidRDefault="00011B77"/>
    <w:sectPr w:rsidR="0001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6B49"/>
    <w:multiLevelType w:val="hybridMultilevel"/>
    <w:tmpl w:val="55D2E5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9377D5"/>
    <w:multiLevelType w:val="hybridMultilevel"/>
    <w:tmpl w:val="FCB0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4E"/>
    <w:rsid w:val="00011B77"/>
    <w:rsid w:val="0014504E"/>
    <w:rsid w:val="001A5D74"/>
    <w:rsid w:val="003839CE"/>
    <w:rsid w:val="007E721C"/>
    <w:rsid w:val="00E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857E"/>
  <w15:chartTrackingRefBased/>
  <w15:docId w15:val="{DA6321A3-5C9A-48B3-8459-A99A569E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9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.wspolpraca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Agata</dc:creator>
  <cp:keywords/>
  <dc:description/>
  <cp:lastModifiedBy>Majewska Agata</cp:lastModifiedBy>
  <cp:revision>4</cp:revision>
  <dcterms:created xsi:type="dcterms:W3CDTF">2022-02-17T12:15:00Z</dcterms:created>
  <dcterms:modified xsi:type="dcterms:W3CDTF">2022-04-21T09:51:00Z</dcterms:modified>
</cp:coreProperties>
</file>